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D7" w:rsidRPr="00FA62D7" w:rsidRDefault="00FA62D7" w:rsidP="00FA62D7">
      <w:pPr>
        <w:spacing w:before="100" w:beforeAutospacing="1" w:after="100" w:afterAutospacing="1"/>
        <w:outlineLvl w:val="0"/>
        <w:rPr>
          <w:rFonts w:ascii="Times" w:eastAsia="Times New Roman" w:hAnsi="Times" w:cs="Times New Roman"/>
          <w:b/>
          <w:bCs/>
          <w:kern w:val="36"/>
          <w:sz w:val="48"/>
          <w:szCs w:val="48"/>
        </w:rPr>
      </w:pPr>
      <w:r w:rsidRPr="00FA62D7">
        <w:rPr>
          <w:rFonts w:ascii="Times" w:eastAsia="Times New Roman" w:hAnsi="Times" w:cs="Times New Roman"/>
          <w:b/>
          <w:bCs/>
          <w:kern w:val="36"/>
          <w:sz w:val="48"/>
          <w:szCs w:val="48"/>
        </w:rPr>
        <w:t>Save the people’s post office</w:t>
      </w:r>
    </w:p>
    <w:p w:rsidR="00FA62D7" w:rsidRPr="00FA62D7" w:rsidRDefault="00FA62D7" w:rsidP="00FA62D7">
      <w:pPr>
        <w:rPr>
          <w:rFonts w:ascii="Times" w:eastAsia="Times New Roman" w:hAnsi="Times" w:cs="Times New Roman"/>
          <w:sz w:val="20"/>
          <w:szCs w:val="20"/>
        </w:rPr>
      </w:pPr>
      <w:r w:rsidRPr="00FA62D7">
        <w:rPr>
          <w:rFonts w:ascii="Times" w:eastAsia="Times New Roman" w:hAnsi="Times" w:cs="Times New Roman"/>
          <w:sz w:val="20"/>
          <w:szCs w:val="20"/>
        </w:rPr>
        <w:t xml:space="preserve">By </w:t>
      </w:r>
      <w:hyperlink r:id="rId5" w:tooltip="Posts by Dave Welsh" w:history="1">
        <w:r w:rsidRPr="00FA62D7">
          <w:rPr>
            <w:rFonts w:ascii="Times" w:eastAsia="Times New Roman" w:hAnsi="Times" w:cs="Times New Roman"/>
            <w:i/>
            <w:iCs/>
            <w:color w:val="0000FF"/>
            <w:sz w:val="20"/>
            <w:szCs w:val="20"/>
            <w:u w:val="single"/>
          </w:rPr>
          <w:t>Dave Welsh</w:t>
        </w:r>
      </w:hyperlink>
      <w:r w:rsidRPr="00FA62D7">
        <w:rPr>
          <w:rFonts w:ascii="Times" w:eastAsia="Times New Roman" w:hAnsi="Times" w:cs="Times New Roman"/>
          <w:sz w:val="20"/>
          <w:szCs w:val="20"/>
        </w:rPr>
        <w:t xml:space="preserve"> on August 12, 2013 </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Without question, the big-business class — and their agents in the U.S. Postal Service headquarters, the executive branch and Congress — are on a path to dismantle the Postal Service, privatize the profitable parts of it, and neutralize or destroy the postal unions.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Their whole economic system is in crisis. It’s not working. So the 1% are trying to pull their own chestnuts out of the fire by a full-bore attack on unions, the workers and the poor — an attack on our union contracts, our jobs, economic security, wages, benefits, conditions and social services. Their assault on the Postal Service is part of this strategy.</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 xml:space="preserve">The </w:t>
      </w:r>
      <w:proofErr w:type="gramStart"/>
      <w:r w:rsidRPr="00FA62D7">
        <w:rPr>
          <w:rFonts w:ascii="Times" w:hAnsi="Times" w:cs="Times New Roman"/>
          <w:sz w:val="20"/>
          <w:szCs w:val="20"/>
        </w:rPr>
        <w:t>post office was founded on July 26, 1775, by the Continental Congress, to provide public mail service</w:t>
      </w:r>
      <w:proofErr w:type="gramEnd"/>
      <w:r w:rsidRPr="00FA62D7">
        <w:rPr>
          <w:rFonts w:ascii="Times" w:hAnsi="Times" w:cs="Times New Roman"/>
          <w:sz w:val="20"/>
          <w:szCs w:val="20"/>
        </w:rPr>
        <w:t>. Today, private companies like Pitney Bowes are salivating over the prospect of grabbing a chunk of this highly successful business with $69 billion in annual revenue.</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 plan? To close post offices in poor and rural areas; shutter mail processing plants, delaying the mail by one day to one week; eliminate door-to-door and Saturday mail delivery; wipe out 100,000-plus union postal jobs in a time of high unemployment.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They also want to sell off historic, landmark post offices that they own free and clear — like those in the Bronx, N.Y, and Berkeley, Calif. — and that contain priceless New Deal artwork, and then pay top-dollar to rent retail space to replace it.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How can we fight it?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By itself, the legislative strategy — trying to influence Congress — is not working. Congress is bought and sold by the 1% — they won’t begin to listen to us until we’re in the streets, mobilized in all our numbers.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Rank-and-file postal workers and the communities that support us are the source of our real strength. We need to reach out and tap into them, just as we did in the great 1970 postal strike.</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That grassroots upsurge brought about a big change in the relationship of forces between postal workers and the bosses. What used to be work for poverty wages became a living-wage job, with a union contract to protect the workers’ rights. Any postal worker can see this.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A statement by the Million Worker March Movement helps to clarify the situation we face today: “All important social movements … in this country were started from the bottom up (rank and file/grassroots) and not from the top down. A handful of the rich and powerful corporations have usurped our government. A corporate and banking oligarchy changes hats and occupies public office to wage class war on working people. They have captured the State in their own interests.” (Oct. 17, 2011)</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When Ronald Reagan took office as president, one of his first acts was to bust the PATCO air traffic controllers’ union, ushering in three decades of attacks on the union movement and a steady decline in the living standards of the working class.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 xml:space="preserve">Today, the 1% </w:t>
      </w:r>
      <w:proofErr w:type="gramStart"/>
      <w:r w:rsidRPr="00FA62D7">
        <w:rPr>
          <w:rFonts w:ascii="Times" w:hAnsi="Times" w:cs="Times New Roman"/>
          <w:sz w:val="20"/>
          <w:szCs w:val="20"/>
        </w:rPr>
        <w:t>have</w:t>
      </w:r>
      <w:proofErr w:type="gramEnd"/>
      <w:r w:rsidRPr="00FA62D7">
        <w:rPr>
          <w:rFonts w:ascii="Times" w:hAnsi="Times" w:cs="Times New Roman"/>
          <w:sz w:val="20"/>
          <w:szCs w:val="20"/>
        </w:rPr>
        <w:t xml:space="preserve"> a much bigger target — the Postal Service. They hate the fact that the 574,000 who work for the nation’s second biggest employer are under union contracts and making a living wage.</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lastRenderedPageBreak/>
        <w:t>They hate the fact that in 1970 the postal workers took their destiny into their own hands and shut down the entire mail system for the better part of a week, demonstrating the power of the workers and disrupting business as usual. And the 1970 nationwide postal strike taught another lesson: that the wealth of the 1% only exists because the 99% create it for them.</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 xml:space="preserve">The nation’s largest employer is </w:t>
      </w:r>
      <w:proofErr w:type="spellStart"/>
      <w:r w:rsidRPr="00FA62D7">
        <w:rPr>
          <w:rFonts w:ascii="Times" w:hAnsi="Times" w:cs="Times New Roman"/>
          <w:sz w:val="20"/>
          <w:szCs w:val="20"/>
        </w:rPr>
        <w:t>Walmart</w:t>
      </w:r>
      <w:proofErr w:type="spellEnd"/>
      <w:r w:rsidRPr="00FA62D7">
        <w:rPr>
          <w:rFonts w:ascii="Times" w:hAnsi="Times" w:cs="Times New Roman"/>
          <w:sz w:val="20"/>
          <w:szCs w:val="20"/>
        </w:rPr>
        <w:t xml:space="preserve">. The employer class would dearly love to reduce those 574,000 postal workers to </w:t>
      </w:r>
      <w:proofErr w:type="spellStart"/>
      <w:r w:rsidRPr="00FA62D7">
        <w:rPr>
          <w:rFonts w:ascii="Times" w:hAnsi="Times" w:cs="Times New Roman"/>
          <w:sz w:val="20"/>
          <w:szCs w:val="20"/>
        </w:rPr>
        <w:t>Walmart</w:t>
      </w:r>
      <w:proofErr w:type="spellEnd"/>
      <w:r w:rsidRPr="00FA62D7">
        <w:rPr>
          <w:rFonts w:ascii="Times" w:hAnsi="Times" w:cs="Times New Roman"/>
          <w:sz w:val="20"/>
          <w:szCs w:val="20"/>
        </w:rPr>
        <w:t xml:space="preserve"> wages and nonunion status. </w:t>
      </w:r>
      <w:proofErr w:type="gramStart"/>
      <w:r w:rsidRPr="00FA62D7">
        <w:rPr>
          <w:rFonts w:ascii="Times" w:hAnsi="Times" w:cs="Times New Roman"/>
          <w:sz w:val="20"/>
          <w:szCs w:val="20"/>
        </w:rPr>
        <w:t>But just because they want it doesn’t mean they’ll get it.</w:t>
      </w:r>
      <w:proofErr w:type="gramEnd"/>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A racist campaign</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There’s another side to the move to dismantle and destroy the public Postal Service, which is this country’s largest unionized employer. And that is the disproportionate effect it would have on workers and communities of color.</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 xml:space="preserve">If you’ve ever seen a group picture of postal workers from before World War II, in many places it would be a practically all-white group, and mostly men. But after World War II things began to change, with the development of the Civil Rights and Black liberation movements. The post office began hiring Asian Americans, Latinos, Mexican Americans, African Americans, and a lot more women. </w:t>
      </w:r>
      <w:proofErr w:type="gramStart"/>
      <w:r w:rsidRPr="00FA62D7">
        <w:rPr>
          <w:rFonts w:ascii="Times" w:hAnsi="Times" w:cs="Times New Roman"/>
          <w:sz w:val="20"/>
          <w:szCs w:val="20"/>
        </w:rPr>
        <w:t>So that by the time of the 1970 strike, it was a much more integrated and diverse workforce.</w:t>
      </w:r>
      <w:proofErr w:type="gramEnd"/>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Today the Postal Service is the largest single source of Black employment — 20 percent of the postal workforce. For many workers of all nationalities, it is one of the few places where living-wage jobs are still available in our low-pay, post-industrial economy.</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 campaign to privatize and de-unionize the USPS is a threat to the livelihood of every affected worker and neighborhood. But it stands to hit hardest those communities of color that are already suffering unemployment at Great Depression levels. We need a movement that puts in the forefront those most impacted by the postal crisis — Black, Brown and rural communities</w:t>
      </w:r>
      <w:proofErr w:type="gramStart"/>
      <w:r w:rsidRPr="00FA62D7">
        <w:rPr>
          <w:rFonts w:ascii="Times" w:hAnsi="Times" w:cs="Times New Roman"/>
          <w:sz w:val="20"/>
          <w:szCs w:val="20"/>
        </w:rPr>
        <w:t>;</w:t>
      </w:r>
      <w:proofErr w:type="gramEnd"/>
      <w:r w:rsidRPr="00FA62D7">
        <w:rPr>
          <w:rFonts w:ascii="Times" w:hAnsi="Times" w:cs="Times New Roman"/>
          <w:sz w:val="20"/>
          <w:szCs w:val="20"/>
        </w:rPr>
        <w:t xml:space="preserve"> elderly, disabled and low-income people.</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Building community/labor coalitions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We can and must build a powerful, nationwide movement to defeat privatization, maintain living-wage postal jobs, expand postal services, and save the Postal Service as a public entity operating in the public interest. This grassroots effort has already begun. Community-based coalitions are springing up, with some creative tactics. Here’s a sampling:</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 In New York City</w:t>
      </w:r>
      <w:r w:rsidRPr="00FA62D7">
        <w:rPr>
          <w:rFonts w:ascii="Times" w:hAnsi="Times" w:cs="Times New Roman"/>
          <w:sz w:val="20"/>
          <w:szCs w:val="20"/>
        </w:rPr>
        <w:t xml:space="preserve">, Community-Labor United for Postal Jobs &amp; Services organized large neighborhood protests to stop the closing of postal facilities in Harlem, South Bronx, Staten Island, Chelsea and Co-op City, as well as keep six-day delivery and preserve living-wage postal jobs. The youth group of Al Sharpton’s National Action Network participated </w:t>
      </w:r>
      <w:proofErr w:type="gramStart"/>
      <w:r w:rsidRPr="00FA62D7">
        <w:rPr>
          <w:rFonts w:ascii="Times" w:hAnsi="Times" w:cs="Times New Roman"/>
          <w:sz w:val="20"/>
          <w:szCs w:val="20"/>
        </w:rPr>
        <w:t>in a “</w:t>
      </w:r>
      <w:proofErr w:type="gramEnd"/>
      <w:r w:rsidRPr="00FA62D7">
        <w:rPr>
          <w:rFonts w:ascii="Times" w:hAnsi="Times" w:cs="Times New Roman"/>
          <w:sz w:val="20"/>
          <w:szCs w:val="20"/>
        </w:rPr>
        <w:t>Don’t Close It” march and occupation of a Harlem station. The coalition also organized a march of 500 to the main post office on the anniversary of the 1970 postal strike, and a campaign to save the historic Bronx General Post Office, with active participation by the Puerto Rican community. (</w:t>
      </w:r>
      <w:proofErr w:type="gramStart"/>
      <w:r w:rsidRPr="00FA62D7">
        <w:rPr>
          <w:rFonts w:ascii="Times" w:hAnsi="Times" w:cs="Times New Roman"/>
          <w:sz w:val="20"/>
          <w:szCs w:val="20"/>
        </w:rPr>
        <w:t>clupjs.com</w:t>
      </w:r>
      <w:proofErr w:type="gramEnd"/>
      <w:r w:rsidRPr="00FA62D7">
        <w:rPr>
          <w:rFonts w:ascii="Times" w:hAnsi="Times" w:cs="Times New Roman"/>
          <w:sz w:val="20"/>
          <w:szCs w:val="20"/>
        </w:rPr>
        <w: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w:t>
      </w:r>
      <w:r w:rsidRPr="00FA62D7">
        <w:rPr>
          <w:rFonts w:ascii="Times" w:hAnsi="Times" w:cs="Times New Roman"/>
          <w:b/>
          <w:bCs/>
          <w:sz w:val="20"/>
          <w:szCs w:val="20"/>
        </w:rPr>
        <w:t>In Portland, Ore.</w:t>
      </w:r>
      <w:r w:rsidRPr="00FA62D7">
        <w:rPr>
          <w:rFonts w:ascii="Times" w:hAnsi="Times" w:cs="Times New Roman"/>
          <w:sz w:val="20"/>
          <w:szCs w:val="20"/>
        </w:rPr>
        <w:t xml:space="preserve">, a chanting crowd of 100-plus, including postal union heads, massed outside University Station, on the USPS chopping block for closing. Inside the station, one retired carrier and nine from Occupy Portland unfurled 10-foot banners reading, “Occupy the Post Office” and “No Closures, No Cuts!” and were arrested when they refused to leave. Media were all over the story. The community coalition includes Jobs with Justice and Rural Organizing Project, which </w:t>
      </w:r>
      <w:proofErr w:type="gramStart"/>
      <w:r w:rsidRPr="00FA62D7">
        <w:rPr>
          <w:rFonts w:ascii="Times" w:hAnsi="Times" w:cs="Times New Roman"/>
          <w:sz w:val="20"/>
          <w:szCs w:val="20"/>
        </w:rPr>
        <w:t>has</w:t>
      </w:r>
      <w:proofErr w:type="gramEnd"/>
      <w:r w:rsidRPr="00FA62D7">
        <w:rPr>
          <w:rFonts w:ascii="Times" w:hAnsi="Times" w:cs="Times New Roman"/>
          <w:sz w:val="20"/>
          <w:szCs w:val="20"/>
        </w:rPr>
        <w:t xml:space="preserve"> mounted a “Return to Sender” campaign to preserve full-service post offices — without reduced hours — all over rural Oregon. When the USPS replaced union postal truckers with scab contractors, the coalition blocked the scab trucks.</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 xml:space="preserve">• </w:t>
      </w:r>
      <w:r w:rsidRPr="00FA62D7">
        <w:rPr>
          <w:rFonts w:ascii="Times" w:hAnsi="Times" w:cs="Times New Roman"/>
          <w:b/>
          <w:bCs/>
          <w:sz w:val="20"/>
          <w:szCs w:val="20"/>
        </w:rPr>
        <w:t>In San Francisco</w:t>
      </w:r>
      <w:r w:rsidRPr="00FA62D7">
        <w:rPr>
          <w:rFonts w:ascii="Times" w:hAnsi="Times" w:cs="Times New Roman"/>
          <w:sz w:val="20"/>
          <w:szCs w:val="20"/>
        </w:rPr>
        <w:t xml:space="preserve">, a large crowd with an “Occupy the Post Office” banner took over the lobby of the Civic Center post office — one of four in the city that the Postmaster General wants to close. The station is a lifeline for the many people without homes or living in city-supported single-room-occupancy hotels for the very poor, who get their mail in P.O. boxes or at the General Delivery window. Some 200 people took part in the rally, </w:t>
      </w:r>
      <w:proofErr w:type="gramStart"/>
      <w:r w:rsidRPr="00FA62D7">
        <w:rPr>
          <w:rFonts w:ascii="Times" w:hAnsi="Times" w:cs="Times New Roman"/>
          <w:sz w:val="20"/>
          <w:szCs w:val="20"/>
        </w:rPr>
        <w:t>march</w:t>
      </w:r>
      <w:proofErr w:type="gramEnd"/>
      <w:r w:rsidRPr="00FA62D7">
        <w:rPr>
          <w:rFonts w:ascii="Times" w:hAnsi="Times" w:cs="Times New Roman"/>
          <w:sz w:val="20"/>
          <w:szCs w:val="20"/>
        </w:rPr>
        <w:t xml:space="preserve"> or occupation of the post office. It was organized by Save the People’s Post Office, a coalition that includes National Association of Letter Carriers and American Postal Workers Union activists, Living Wage Coalition, SF Labor Council, Church Women United, Green Party, Gray Panthers, Occupy SF Action Council, Union of Unemployed Workers and Senior Action Network. After the action at Civic Center post office, the Postmaster decided not to close the four San Francisco stations after all.  (SaveThePostOffice@sonic.net)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 Local coalitions have banded together to form Communities and Postal Workers United.</w:t>
      </w:r>
      <w:r w:rsidRPr="00FA62D7">
        <w:rPr>
          <w:rFonts w:ascii="Times" w:hAnsi="Times" w:cs="Times New Roman"/>
          <w:sz w:val="20"/>
          <w:szCs w:val="20"/>
        </w:rPr>
        <w:t xml:space="preserve"> CPWU organized a four-day hunger strike in Washington, D.C., in 2012. The 10 fasting postal workers’ message to Congress: “Stop starving the Postal Service!” </w:t>
      </w:r>
      <w:proofErr w:type="gramStart"/>
      <w:r w:rsidRPr="00FA62D7">
        <w:rPr>
          <w:rFonts w:ascii="Times" w:hAnsi="Times" w:cs="Times New Roman"/>
          <w:sz w:val="20"/>
          <w:szCs w:val="20"/>
        </w:rPr>
        <w:t>The fast was heavily covered by national and local media — a breakthrough in explaining to the public about the pre-funding mandate [a congressional mandate requiring the setting aside of billions for future healthcare costs of retirees], and other efforts to sabotage and privatize the service</w:t>
      </w:r>
      <w:proofErr w:type="gramEnd"/>
      <w:r w:rsidRPr="00FA62D7">
        <w:rPr>
          <w:rFonts w:ascii="Times" w:hAnsi="Times" w:cs="Times New Roman"/>
          <w:sz w:val="20"/>
          <w:szCs w:val="20"/>
        </w:rPr>
        <w:t xml:space="preserve">. The week ended with a protest at USPS headquarters at L’Enfant Plaza. Retired mail handler John </w:t>
      </w:r>
      <w:proofErr w:type="spellStart"/>
      <w:r w:rsidRPr="00FA62D7">
        <w:rPr>
          <w:rFonts w:ascii="Times" w:hAnsi="Times" w:cs="Times New Roman"/>
          <w:sz w:val="20"/>
          <w:szCs w:val="20"/>
        </w:rPr>
        <w:t>Dennie</w:t>
      </w:r>
      <w:proofErr w:type="spellEnd"/>
      <w:r w:rsidRPr="00FA62D7">
        <w:rPr>
          <w:rFonts w:ascii="Times" w:hAnsi="Times" w:cs="Times New Roman"/>
          <w:sz w:val="20"/>
          <w:szCs w:val="20"/>
        </w:rPr>
        <w:t xml:space="preserve"> attempted to make a citizen’s arrest of Postmaster General </w:t>
      </w:r>
      <w:proofErr w:type="spellStart"/>
      <w:r w:rsidRPr="00FA62D7">
        <w:rPr>
          <w:rFonts w:ascii="Times" w:hAnsi="Times" w:cs="Times New Roman"/>
          <w:sz w:val="20"/>
          <w:szCs w:val="20"/>
        </w:rPr>
        <w:t>Donahoe</w:t>
      </w:r>
      <w:proofErr w:type="spellEnd"/>
      <w:r w:rsidRPr="00FA62D7">
        <w:rPr>
          <w:rFonts w:ascii="Times" w:hAnsi="Times" w:cs="Times New Roman"/>
          <w:sz w:val="20"/>
          <w:szCs w:val="20"/>
        </w:rPr>
        <w:t xml:space="preserve"> for his criminal actions in seeking to destroy the service. </w:t>
      </w:r>
      <w:proofErr w:type="spellStart"/>
      <w:r w:rsidRPr="00FA62D7">
        <w:rPr>
          <w:rFonts w:ascii="Times" w:hAnsi="Times" w:cs="Times New Roman"/>
          <w:sz w:val="20"/>
          <w:szCs w:val="20"/>
        </w:rPr>
        <w:t>Dennie</w:t>
      </w:r>
      <w:proofErr w:type="spellEnd"/>
      <w:r w:rsidRPr="00FA62D7">
        <w:rPr>
          <w:rFonts w:ascii="Times" w:hAnsi="Times" w:cs="Times New Roman"/>
          <w:sz w:val="20"/>
          <w:szCs w:val="20"/>
        </w:rPr>
        <w:t xml:space="preserve"> charged the PMG with violating 18 U.S. Code 1701, Knowingly and Willfully Obstructing Passage of the Mail, and 18 USC 1703, Delay of the Mail. When police grabbed Brother </w:t>
      </w:r>
      <w:proofErr w:type="spellStart"/>
      <w:r w:rsidRPr="00FA62D7">
        <w:rPr>
          <w:rFonts w:ascii="Times" w:hAnsi="Times" w:cs="Times New Roman"/>
          <w:sz w:val="20"/>
          <w:szCs w:val="20"/>
        </w:rPr>
        <w:t>Dennie</w:t>
      </w:r>
      <w:proofErr w:type="spellEnd"/>
      <w:r w:rsidRPr="00FA62D7">
        <w:rPr>
          <w:rFonts w:ascii="Times" w:hAnsi="Times" w:cs="Times New Roman"/>
          <w:sz w:val="20"/>
          <w:szCs w:val="20"/>
        </w:rPr>
        <w:t>, demonstrators sat in. Since then, CPWU chapters have sprung up in many cities and towns, including Tucson, Ariz., and a very active chapter in southern California. (</w:t>
      </w:r>
      <w:proofErr w:type="gramStart"/>
      <w:r w:rsidRPr="00FA62D7">
        <w:rPr>
          <w:rFonts w:ascii="Times" w:hAnsi="Times" w:cs="Times New Roman"/>
          <w:sz w:val="20"/>
          <w:szCs w:val="20"/>
        </w:rPr>
        <w:t>www.cpwunited.com</w:t>
      </w:r>
      <w:proofErr w:type="gramEnd"/>
      <w:r w:rsidRPr="00FA62D7">
        <w:rPr>
          <w:rFonts w:ascii="Times" w:hAnsi="Times" w:cs="Times New Roman"/>
          <w:sz w:val="20"/>
          <w:szCs w:val="20"/>
        </w:rPr>
        <w:t>)</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 At the U.S. Capitol</w:t>
      </w:r>
      <w:r w:rsidRPr="00FA62D7">
        <w:rPr>
          <w:rFonts w:ascii="Times" w:hAnsi="Times" w:cs="Times New Roman"/>
          <w:sz w:val="20"/>
          <w:szCs w:val="20"/>
        </w:rPr>
        <w:t xml:space="preserve">, last December, when Sen. Joe Lieberman and Rep. Darrell </w:t>
      </w:r>
      <w:proofErr w:type="spellStart"/>
      <w:r w:rsidRPr="00FA62D7">
        <w:rPr>
          <w:rFonts w:ascii="Times" w:hAnsi="Times" w:cs="Times New Roman"/>
          <w:sz w:val="20"/>
          <w:szCs w:val="20"/>
        </w:rPr>
        <w:t>Issa</w:t>
      </w:r>
      <w:proofErr w:type="spellEnd"/>
      <w:r w:rsidRPr="00FA62D7">
        <w:rPr>
          <w:rFonts w:ascii="Times" w:hAnsi="Times" w:cs="Times New Roman"/>
          <w:sz w:val="20"/>
          <w:szCs w:val="20"/>
        </w:rPr>
        <w:t xml:space="preserve"> announced their intention of using the lame-duck session of Congress to eliminate six-day mail delivery, CPWU members called a hunger strike for the duration of the session; camped out in a banner-strewn tent on the National Mall facing the Capitol; rented a horse-drawn carriage to bring a giant “Save Saturday delivery” postcard to the White House; hand-delivered to the postal Board of Governors a dossier documenting long delays of mail after the closing of the Frederick, Md., processing plant; and staged an hour-long sit-in at </w:t>
      </w:r>
      <w:proofErr w:type="spellStart"/>
      <w:r w:rsidRPr="00FA62D7">
        <w:rPr>
          <w:rFonts w:ascii="Times" w:hAnsi="Times" w:cs="Times New Roman"/>
          <w:sz w:val="20"/>
          <w:szCs w:val="20"/>
        </w:rPr>
        <w:t>Issa’s</w:t>
      </w:r>
      <w:proofErr w:type="spellEnd"/>
      <w:r w:rsidRPr="00FA62D7">
        <w:rPr>
          <w:rFonts w:ascii="Times" w:hAnsi="Times" w:cs="Times New Roman"/>
          <w:sz w:val="20"/>
          <w:szCs w:val="20"/>
        </w:rPr>
        <w:t xml:space="preserve"> office, which led to one arrest and an impromptu 20-minute debate with Rep. </w:t>
      </w:r>
      <w:proofErr w:type="spellStart"/>
      <w:r w:rsidRPr="00FA62D7">
        <w:rPr>
          <w:rFonts w:ascii="Times" w:hAnsi="Times" w:cs="Times New Roman"/>
          <w:sz w:val="20"/>
          <w:szCs w:val="20"/>
        </w:rPr>
        <w:t>Issa</w:t>
      </w:r>
      <w:proofErr w:type="spellEnd"/>
      <w:r w:rsidRPr="00FA62D7">
        <w:rPr>
          <w:rFonts w:ascii="Times" w:hAnsi="Times" w:cs="Times New Roman"/>
          <w:sz w:val="20"/>
          <w:szCs w:val="20"/>
        </w:rPr>
        <w:t xml:space="preserve"> himself.</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b/>
          <w:bCs/>
          <w:sz w:val="20"/>
          <w:szCs w:val="20"/>
        </w:rPr>
        <w:t>• In Berkeley, Calif.</w:t>
      </w:r>
      <w:proofErr w:type="gramStart"/>
      <w:r w:rsidRPr="00FA62D7">
        <w:rPr>
          <w:rFonts w:ascii="Times" w:hAnsi="Times" w:cs="Times New Roman"/>
          <w:b/>
          <w:bCs/>
          <w:sz w:val="20"/>
          <w:szCs w:val="20"/>
        </w:rPr>
        <w:t xml:space="preserve">, </w:t>
      </w:r>
      <w:r w:rsidRPr="00FA62D7">
        <w:rPr>
          <w:rFonts w:ascii="Times" w:hAnsi="Times" w:cs="Times New Roman"/>
          <w:sz w:val="20"/>
          <w:szCs w:val="20"/>
        </w:rPr>
        <w:t> a</w:t>
      </w:r>
      <w:proofErr w:type="gramEnd"/>
      <w:r w:rsidRPr="00FA62D7">
        <w:rPr>
          <w:rFonts w:ascii="Times" w:hAnsi="Times" w:cs="Times New Roman"/>
          <w:sz w:val="20"/>
          <w:szCs w:val="20"/>
        </w:rPr>
        <w:t xml:space="preserve"> year-long campaign to stop the sale of our historic post office has energized the community. The entire City Council came out against the sale, as did both houses of the California state legislature. People packed the hearings and gathered at the steps and in the lobby to sing songs celebrating the Postal Service, including “Please Mr. Postman” with new words. Legal action to stop the sale is underway, as well as a plan to rezone the post office as part of a historic district of public buildings, so it can’t be sold to private investors. On July 27, after a rally/fiesta of 200, activists launched a “direct defense” of the historic post office, sleeping overnight in tents on the steps and providing freshly cooked meals. Each day hundreds of people crowd the information table to volunteer to help save the post office. At dusk we have “movie night,” showing films with a postal or </w:t>
      </w:r>
      <w:proofErr w:type="gramStart"/>
      <w:r w:rsidRPr="00FA62D7">
        <w:rPr>
          <w:rFonts w:ascii="Times" w:hAnsi="Times" w:cs="Times New Roman"/>
          <w:sz w:val="20"/>
          <w:szCs w:val="20"/>
        </w:rPr>
        <w:t>class-struggle</w:t>
      </w:r>
      <w:proofErr w:type="gramEnd"/>
      <w:r w:rsidRPr="00FA62D7">
        <w:rPr>
          <w:rFonts w:ascii="Times" w:hAnsi="Times" w:cs="Times New Roman"/>
          <w:sz w:val="20"/>
          <w:szCs w:val="20"/>
        </w:rPr>
        <w:t xml:space="preserve"> theme. It’s gotten great media coverage. By Aug. 5, the growing encampment of a dozen tents and 25 campers had entered its second week.</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sz w:val="20"/>
          <w:szCs w:val="20"/>
        </w:rPr>
        <w:t>The movement is underway and growing, initiated by rank-and-file letter carriers, clerks and mail handlers, and aroused communities who don’t want to lose their post office. We can no longer wait for “someone else” to get things going. That someone else may very well be you.</w:t>
      </w:r>
    </w:p>
    <w:p w:rsidR="00FA62D7" w:rsidRPr="00FA62D7" w:rsidRDefault="00FA62D7" w:rsidP="00FA62D7">
      <w:pPr>
        <w:spacing w:before="100" w:beforeAutospacing="1" w:after="100" w:afterAutospacing="1"/>
        <w:rPr>
          <w:rFonts w:ascii="Times" w:hAnsi="Times" w:cs="Times New Roman"/>
          <w:sz w:val="20"/>
          <w:szCs w:val="20"/>
        </w:rPr>
      </w:pPr>
      <w:r w:rsidRPr="00FA62D7">
        <w:rPr>
          <w:rFonts w:ascii="Times" w:hAnsi="Times" w:cs="Times New Roman"/>
          <w:i/>
          <w:iCs/>
          <w:sz w:val="20"/>
          <w:szCs w:val="20"/>
        </w:rPr>
        <w:t>Dave Welsh, a retired letter carrier and delegate to the San Francisco Labor Council, is an organizer with Save the People’s Post Office, a community/labor coalition.  A good information source is SaveThePostOffice.com</w:t>
      </w:r>
    </w:p>
    <w:p w:rsidR="00E40278" w:rsidRDefault="00E40278">
      <w:bookmarkStart w:id="0" w:name="_GoBack"/>
      <w:bookmarkEnd w:id="0"/>
    </w:p>
    <w:sectPr w:rsidR="00E40278" w:rsidSect="003C6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D7"/>
    <w:rsid w:val="003C6BC7"/>
    <w:rsid w:val="00E40278"/>
    <w:rsid w:val="00FA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66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2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D7"/>
    <w:rPr>
      <w:rFonts w:ascii="Times" w:hAnsi="Times"/>
      <w:b/>
      <w:bCs/>
      <w:kern w:val="36"/>
      <w:sz w:val="48"/>
      <w:szCs w:val="48"/>
    </w:rPr>
  </w:style>
  <w:style w:type="character" w:styleId="Hyperlink">
    <w:name w:val="Hyperlink"/>
    <w:basedOn w:val="DefaultParagraphFont"/>
    <w:uiPriority w:val="99"/>
    <w:semiHidden/>
    <w:unhideWhenUsed/>
    <w:rsid w:val="00FA62D7"/>
    <w:rPr>
      <w:color w:val="0000FF"/>
      <w:u w:val="single"/>
    </w:rPr>
  </w:style>
  <w:style w:type="character" w:styleId="Emphasis">
    <w:name w:val="Emphasis"/>
    <w:basedOn w:val="DefaultParagraphFont"/>
    <w:uiPriority w:val="20"/>
    <w:qFormat/>
    <w:rsid w:val="00FA62D7"/>
    <w:rPr>
      <w:i/>
      <w:iCs/>
    </w:rPr>
  </w:style>
  <w:style w:type="paragraph" w:styleId="NormalWeb">
    <w:name w:val="Normal (Web)"/>
    <w:basedOn w:val="Normal"/>
    <w:uiPriority w:val="99"/>
    <w:semiHidden/>
    <w:unhideWhenUsed/>
    <w:rsid w:val="00FA62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62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2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D7"/>
    <w:rPr>
      <w:rFonts w:ascii="Times" w:hAnsi="Times"/>
      <w:b/>
      <w:bCs/>
      <w:kern w:val="36"/>
      <w:sz w:val="48"/>
      <w:szCs w:val="48"/>
    </w:rPr>
  </w:style>
  <w:style w:type="character" w:styleId="Hyperlink">
    <w:name w:val="Hyperlink"/>
    <w:basedOn w:val="DefaultParagraphFont"/>
    <w:uiPriority w:val="99"/>
    <w:semiHidden/>
    <w:unhideWhenUsed/>
    <w:rsid w:val="00FA62D7"/>
    <w:rPr>
      <w:color w:val="0000FF"/>
      <w:u w:val="single"/>
    </w:rPr>
  </w:style>
  <w:style w:type="character" w:styleId="Emphasis">
    <w:name w:val="Emphasis"/>
    <w:basedOn w:val="DefaultParagraphFont"/>
    <w:uiPriority w:val="20"/>
    <w:qFormat/>
    <w:rsid w:val="00FA62D7"/>
    <w:rPr>
      <w:i/>
      <w:iCs/>
    </w:rPr>
  </w:style>
  <w:style w:type="paragraph" w:styleId="NormalWeb">
    <w:name w:val="Normal (Web)"/>
    <w:basedOn w:val="Normal"/>
    <w:uiPriority w:val="99"/>
    <w:semiHidden/>
    <w:unhideWhenUsed/>
    <w:rsid w:val="00FA62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6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0170">
      <w:bodyDiv w:val="1"/>
      <w:marLeft w:val="0"/>
      <w:marRight w:val="0"/>
      <w:marTop w:val="0"/>
      <w:marBottom w:val="0"/>
      <w:divBdr>
        <w:top w:val="none" w:sz="0" w:space="0" w:color="auto"/>
        <w:left w:val="none" w:sz="0" w:space="0" w:color="auto"/>
        <w:bottom w:val="none" w:sz="0" w:space="0" w:color="auto"/>
        <w:right w:val="none" w:sz="0" w:space="0" w:color="auto"/>
      </w:divBdr>
      <w:divsChild>
        <w:div w:id="951326221">
          <w:marLeft w:val="0"/>
          <w:marRight w:val="0"/>
          <w:marTop w:val="0"/>
          <w:marBottom w:val="0"/>
          <w:divBdr>
            <w:top w:val="none" w:sz="0" w:space="0" w:color="auto"/>
            <w:left w:val="none" w:sz="0" w:space="0" w:color="auto"/>
            <w:bottom w:val="none" w:sz="0" w:space="0" w:color="auto"/>
            <w:right w:val="none" w:sz="0" w:space="0" w:color="auto"/>
          </w:divBdr>
          <w:divsChild>
            <w:div w:id="2054961394">
              <w:marLeft w:val="0"/>
              <w:marRight w:val="0"/>
              <w:marTop w:val="0"/>
              <w:marBottom w:val="0"/>
              <w:divBdr>
                <w:top w:val="none" w:sz="0" w:space="0" w:color="auto"/>
                <w:left w:val="none" w:sz="0" w:space="0" w:color="auto"/>
                <w:bottom w:val="none" w:sz="0" w:space="0" w:color="auto"/>
                <w:right w:val="none" w:sz="0" w:space="0" w:color="auto"/>
              </w:divBdr>
              <w:divsChild>
                <w:div w:id="1588536209">
                  <w:marLeft w:val="0"/>
                  <w:marRight w:val="0"/>
                  <w:marTop w:val="0"/>
                  <w:marBottom w:val="0"/>
                  <w:divBdr>
                    <w:top w:val="none" w:sz="0" w:space="0" w:color="auto"/>
                    <w:left w:val="none" w:sz="0" w:space="0" w:color="auto"/>
                    <w:bottom w:val="none" w:sz="0" w:space="0" w:color="auto"/>
                    <w:right w:val="none" w:sz="0" w:space="0" w:color="auto"/>
                  </w:divBdr>
                </w:div>
                <w:div w:id="188030791">
                  <w:marLeft w:val="0"/>
                  <w:marRight w:val="0"/>
                  <w:marTop w:val="0"/>
                  <w:marBottom w:val="0"/>
                  <w:divBdr>
                    <w:top w:val="none" w:sz="0" w:space="0" w:color="auto"/>
                    <w:left w:val="none" w:sz="0" w:space="0" w:color="auto"/>
                    <w:bottom w:val="none" w:sz="0" w:space="0" w:color="auto"/>
                    <w:right w:val="none" w:sz="0" w:space="0" w:color="auto"/>
                  </w:divBdr>
                  <w:divsChild>
                    <w:div w:id="287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kers.org/articles/author/dave-wels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1691</Words>
  <Characters>9641</Characters>
  <Application>Microsoft Macintosh Word</Application>
  <DocSecurity>0</DocSecurity>
  <Lines>80</Lines>
  <Paragraphs>22</Paragraphs>
  <ScaleCrop>false</ScaleCrop>
  <Company>East Side Com HS</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Wallace</dc:creator>
  <cp:keywords/>
  <dc:description/>
  <cp:lastModifiedBy>James Wallace</cp:lastModifiedBy>
  <cp:revision>1</cp:revision>
  <dcterms:created xsi:type="dcterms:W3CDTF">2014-06-05T18:59:00Z</dcterms:created>
  <dcterms:modified xsi:type="dcterms:W3CDTF">2014-06-05T19:00:00Z</dcterms:modified>
</cp:coreProperties>
</file>